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42" w:rsidRDefault="00BF402C" w:rsidP="00BF402C">
      <w:pPr>
        <w:pStyle w:val="Heading1"/>
        <w:numPr>
          <w:ilvl w:val="0"/>
          <w:numId w:val="1"/>
        </w:numPr>
        <w:rPr>
          <w:lang w:val="en-GB"/>
        </w:rPr>
      </w:pPr>
      <w:bookmarkStart w:id="0" w:name="_Toc460149983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2825750" cy="282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ok COVER 3D - Rent to Buy UK 2017 V1 2500x2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742">
        <w:rPr>
          <w:lang w:val="en-GB"/>
        </w:rPr>
        <w:t xml:space="preserve">Example </w:t>
      </w:r>
      <w:r w:rsidR="00935742">
        <w:rPr>
          <w:lang w:val="en-GB"/>
        </w:rPr>
        <w:t>Heads of Terms</w:t>
      </w:r>
      <w:bookmarkEnd w:id="0"/>
    </w:p>
    <w:p w:rsidR="00BF402C" w:rsidRDefault="00BF402C" w:rsidP="00935742">
      <w:pPr>
        <w:rPr>
          <w:lang w:val="en-GB"/>
        </w:rPr>
      </w:pPr>
    </w:p>
    <w:p w:rsidR="00BF402C" w:rsidRDefault="00BF402C" w:rsidP="00935742">
      <w:pPr>
        <w:rPr>
          <w:lang w:val="en-GB"/>
        </w:rPr>
      </w:pPr>
      <w:r>
        <w:rPr>
          <w:lang w:val="en-GB"/>
        </w:rPr>
        <w:t>This is the document referred to in the book “Rent to Buy” by Carl Henry.</w:t>
      </w:r>
    </w:p>
    <w:p w:rsidR="00BF402C" w:rsidRDefault="00BF402C" w:rsidP="00935742">
      <w:pPr>
        <w:rPr>
          <w:lang w:val="en-GB"/>
        </w:rPr>
      </w:pPr>
    </w:p>
    <w:p w:rsidR="00935742" w:rsidRDefault="00935742" w:rsidP="00935742">
      <w:pPr>
        <w:rPr>
          <w:lang w:val="en-GB"/>
        </w:rPr>
      </w:pPr>
      <w:r>
        <w:rPr>
          <w:lang w:val="en-GB"/>
        </w:rPr>
        <w:t>The example document below is only an outline to start you off; you can add any other detail that you believe will clarify exactly what you have agreed.</w:t>
      </w:r>
    </w:p>
    <w:p w:rsidR="00935742" w:rsidRDefault="00935742" w:rsidP="00935742">
      <w:pPr>
        <w:rPr>
          <w:lang w:val="en-GB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48"/>
        <w:gridCol w:w="5347"/>
      </w:tblGrid>
      <w:tr w:rsidR="00935742" w:rsidRPr="008D02BE" w:rsidTr="00935742"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935742" w:rsidRDefault="00935742" w:rsidP="00E42B8F">
            <w:pPr>
              <w:pStyle w:val="TableText"/>
              <w:snapToGrid w:val="0"/>
              <w:jc w:val="center"/>
              <w:rPr>
                <w:rFonts w:asciiTheme="minorHAnsi" w:hAnsiTheme="minorHAnsi"/>
                <w:sz w:val="22"/>
                <w:szCs w:val="36"/>
              </w:rPr>
            </w:pPr>
          </w:p>
          <w:p w:rsidR="00935742" w:rsidRPr="008D02BE" w:rsidRDefault="00935742" w:rsidP="00BF402C">
            <w:pPr>
              <w:pStyle w:val="Heading1"/>
            </w:pPr>
            <w:r w:rsidRPr="008D02BE">
              <w:t>HEADS OF TERMS</w:t>
            </w:r>
          </w:p>
          <w:p w:rsidR="00935742" w:rsidRDefault="00935742" w:rsidP="00E42B8F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For a Rent to Buy Agreement – Subject to Contract</w:t>
            </w:r>
          </w:p>
          <w:p w:rsidR="00935742" w:rsidRPr="008D02BE" w:rsidRDefault="00935742" w:rsidP="00E42B8F">
            <w:pPr>
              <w:pStyle w:val="TableTex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Full name(s) of Landlord Seller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Address of Landlord Seller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Solicitor acting for the Landlord Seller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Full name(s) of Tenant Buyer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Address of Tenant Buyer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Solicitor acting for the Tenant Buyer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Address &amp; Title Number of the property under the Rent to Buy Agreement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OPTION TERM</w:t>
            </w: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Amount of Option Fee to be paid by the Tenant Buyer to the Landlord Seller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The agreed term of the Rent to Buy Option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Can the Tenant Buyer buy the property at any time during the Option Term?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Can the Tenant Buyer extend the Option Term? If “Yes” include any cost and terms;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Agreed purchase price at the end of the Rent to Buy Option Period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lastRenderedPageBreak/>
              <w:t>Can the Tenant Buyer assign the benefit of the Rent to Buy Option?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LIABILITIES</w:t>
            </w: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Amount of outstanding mortgage on the property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Name of mortgage company and the mortgage account number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Amount of any other amount(s) secured on the property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Name of loan company and the loan account number(s)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RENT PAYABLE &amp; OTHER EXPENSES</w:t>
            </w: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What is the agreed rent to be paid during the Rent To Buy Option Term?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What % of the rent will be credited to the purchase price deposit?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Are there any other expenses that the Tenant Buyer will be responsible to pay during the Option Period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Give any company names &amp; account numbers for additional expenses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935742" w:rsidRPr="008D02BE" w:rsidTr="00935742"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SIGNATURES</w:t>
            </w: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I AS THE Landlord Seller agree to the above Heads of Terms, I also Agree;</w:t>
            </w:r>
          </w:p>
          <w:p w:rsidR="00935742" w:rsidRPr="008D02BE" w:rsidRDefault="00935742" w:rsidP="00935742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The Tenant Buyer Can register their interest in the property at the Land Registry</w:t>
            </w:r>
          </w:p>
          <w:p w:rsidR="00935742" w:rsidRPr="008D02BE" w:rsidRDefault="00935742" w:rsidP="00935742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The Tenant Buyer Can register their interest on the buildings insurance</w:t>
            </w:r>
          </w:p>
          <w:p w:rsidR="00935742" w:rsidRPr="008D02BE" w:rsidRDefault="00935742" w:rsidP="00935742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 xml:space="preserve">The Tenant Buyer may complete the purchase of the property in my absence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Signed;</w:t>
            </w:r>
          </w:p>
        </w:tc>
      </w:tr>
      <w:tr w:rsidR="00935742" w:rsidRPr="008D02BE" w:rsidTr="0093574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I AS THE Tenant Buyer agree to the above Heads of Terms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42" w:rsidRPr="008D02BE" w:rsidRDefault="00935742" w:rsidP="00E42B8F">
            <w:pPr>
              <w:pStyle w:val="TableText"/>
              <w:snapToGrid w:val="0"/>
              <w:rPr>
                <w:rFonts w:asciiTheme="minorHAnsi" w:hAnsiTheme="minorHAnsi"/>
                <w:sz w:val="22"/>
              </w:rPr>
            </w:pPr>
            <w:r w:rsidRPr="008D02BE">
              <w:rPr>
                <w:rFonts w:asciiTheme="minorHAnsi" w:hAnsiTheme="minorHAnsi"/>
                <w:sz w:val="22"/>
              </w:rPr>
              <w:t>Signed;</w:t>
            </w:r>
          </w:p>
        </w:tc>
      </w:tr>
    </w:tbl>
    <w:p w:rsidR="00935742" w:rsidRPr="00AC4C66" w:rsidRDefault="00935742" w:rsidP="00935742">
      <w:pPr>
        <w:rPr>
          <w:lang w:val="en-GB"/>
        </w:rPr>
      </w:pPr>
    </w:p>
    <w:p w:rsidR="00060C58" w:rsidRDefault="00AC4C66">
      <w:pPr>
        <w:rPr>
          <w:lang w:val="en-GB"/>
        </w:rPr>
      </w:pPr>
      <w:bookmarkStart w:id="1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01750" cy="1301750"/>
            <wp:effectExtent l="0" t="0" r="0" b="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nt-to-buy-trust_200x200_bg_Gold_sh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64B7F" w:rsidRPr="00AC4C66">
        <w:rPr>
          <w:lang w:val="en-GB"/>
        </w:rPr>
        <w:t>After you get general agreement on the above points you should give this to your solicitor who will draw up a legal agreement</w:t>
      </w:r>
      <w:r w:rsidR="00BF402C" w:rsidRPr="00AC4C66">
        <w:rPr>
          <w:lang w:val="en-GB"/>
        </w:rPr>
        <w:t xml:space="preserve"> to reflect the deal</w:t>
      </w:r>
      <w:r w:rsidR="00A64B7F" w:rsidRPr="00AC4C66">
        <w:rPr>
          <w:lang w:val="en-GB"/>
        </w:rPr>
        <w:t>.</w:t>
      </w:r>
    </w:p>
    <w:p w:rsidR="00AC4C66" w:rsidRPr="00AC4C66" w:rsidRDefault="00AC4C66">
      <w:pPr>
        <w:rPr>
          <w:lang w:val="en-GB"/>
        </w:rPr>
      </w:pPr>
      <w:r>
        <w:rPr>
          <w:lang w:val="en-GB"/>
        </w:rPr>
        <w:t xml:space="preserve">For more info visit </w:t>
      </w:r>
      <w:hyperlink r:id="rId8" w:history="1">
        <w:r w:rsidRPr="00F1585A">
          <w:rPr>
            <w:rStyle w:val="Hyperlink"/>
            <w:lang w:val="en-GB"/>
          </w:rPr>
          <w:t>www.renttobuytrust.com</w:t>
        </w:r>
      </w:hyperlink>
      <w:r>
        <w:rPr>
          <w:lang w:val="en-GB"/>
        </w:rPr>
        <w:t xml:space="preserve"> </w:t>
      </w:r>
    </w:p>
    <w:sectPr w:rsidR="00AC4C66" w:rsidRPr="00AC4C66" w:rsidSect="009357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42"/>
    <w:rsid w:val="000E5715"/>
    <w:rsid w:val="00194B2D"/>
    <w:rsid w:val="001A5E1D"/>
    <w:rsid w:val="003E3954"/>
    <w:rsid w:val="00521AF7"/>
    <w:rsid w:val="005226B6"/>
    <w:rsid w:val="00612B65"/>
    <w:rsid w:val="00935742"/>
    <w:rsid w:val="00983399"/>
    <w:rsid w:val="00A64B7F"/>
    <w:rsid w:val="00A83763"/>
    <w:rsid w:val="00AA6AB5"/>
    <w:rsid w:val="00AC4C66"/>
    <w:rsid w:val="00BF402C"/>
    <w:rsid w:val="00C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EC18D-FDAE-4A66-ACF7-B5360B56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42"/>
    <w:pPr>
      <w:suppressAutoHyphens/>
      <w:spacing w:after="0" w:line="360" w:lineRule="auto"/>
    </w:pPr>
    <w:rPr>
      <w:rFonts w:ascii="Arial" w:hAnsi="Arial" w:cs="Times New Roman"/>
      <w:color w:val="767171" w:themeColor="background2" w:themeShade="80"/>
      <w:sz w:val="32"/>
      <w:szCs w:val="24"/>
      <w:lang w:val="fr-FR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BF402C"/>
    <w:pPr>
      <w:keepNext/>
      <w:keepLines/>
      <w:suppressAutoHyphens w:val="0"/>
      <w:spacing w:before="240" w:after="160" w:line="259" w:lineRule="auto"/>
      <w:jc w:val="center"/>
      <w:outlineLvl w:val="0"/>
    </w:pPr>
    <w:rPr>
      <w:rFonts w:ascii="Impact" w:eastAsiaTheme="majorEastAsia" w:hAnsi="Impact" w:cstheme="majorBidi"/>
      <w:color w:val="404040" w:themeColor="text1" w:themeTint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A5E1D"/>
    <w:pPr>
      <w:keepNext/>
      <w:keepLines/>
      <w:suppressAutoHyphens w:val="0"/>
      <w:spacing w:before="40" w:after="160" w:line="259" w:lineRule="auto"/>
      <w:outlineLvl w:val="1"/>
    </w:pPr>
    <w:rPr>
      <w:rFonts w:ascii="Impact" w:eastAsiaTheme="majorEastAsia" w:hAnsi="Impact" w:cstheme="majorBidi"/>
      <w:color w:val="404040" w:themeColor="text1" w:themeTint="BF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A5E1D"/>
    <w:pPr>
      <w:keepNext/>
      <w:keepLines/>
      <w:spacing w:before="40"/>
      <w:outlineLvl w:val="2"/>
    </w:pPr>
    <w:rPr>
      <w:rFonts w:ascii="Impact" w:eastAsiaTheme="majorEastAsia" w:hAnsi="Impact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3763"/>
    <w:pPr>
      <w:contextualSpacing/>
    </w:pPr>
    <w:rPr>
      <w:rFonts w:ascii="Impact" w:eastAsiaTheme="majorEastAsia" w:hAnsi="Impact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763"/>
    <w:rPr>
      <w:rFonts w:ascii="Impact" w:eastAsiaTheme="majorEastAsia" w:hAnsi="Impact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BF402C"/>
    <w:rPr>
      <w:rFonts w:ascii="Impact" w:eastAsiaTheme="majorEastAsia" w:hAnsi="Impact" w:cstheme="majorBidi"/>
      <w:color w:val="404040" w:themeColor="text1" w:themeTint="BF"/>
      <w:sz w:val="3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A5E1D"/>
    <w:rPr>
      <w:rFonts w:ascii="Impact" w:eastAsiaTheme="majorEastAsia" w:hAnsi="Impact" w:cstheme="majorBidi"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E1D"/>
    <w:rPr>
      <w:rFonts w:ascii="Impact" w:eastAsiaTheme="majorEastAsia" w:hAnsi="Impact" w:cstheme="majorBidi"/>
      <w:sz w:val="28"/>
      <w:szCs w:val="24"/>
      <w:lang w:eastAsia="ar-SA"/>
    </w:rPr>
  </w:style>
  <w:style w:type="paragraph" w:customStyle="1" w:styleId="TableText">
    <w:name w:val="Table Text"/>
    <w:rsid w:val="00935742"/>
    <w:pPr>
      <w:suppressAutoHyphens/>
      <w:spacing w:after="0" w:line="360" w:lineRule="auto"/>
    </w:pPr>
    <w:rPr>
      <w:rFonts w:ascii="Arial" w:eastAsia="Arial" w:hAnsi="Arial" w:cs="Times New Roman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AC4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tobuytru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ttobuytrus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Henry</dc:creator>
  <cp:keywords/>
  <dc:description/>
  <cp:lastModifiedBy>Carl Henry</cp:lastModifiedBy>
  <cp:revision>4</cp:revision>
  <dcterms:created xsi:type="dcterms:W3CDTF">2017-03-28T20:00:00Z</dcterms:created>
  <dcterms:modified xsi:type="dcterms:W3CDTF">2017-03-28T20:16:00Z</dcterms:modified>
</cp:coreProperties>
</file>